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8ADD" w14:textId="77777777" w:rsidR="00F13B59" w:rsidRDefault="00F13B59" w:rsidP="00473AE0">
      <w:pPr>
        <w:spacing w:before="0" w:after="0"/>
        <w:rPr>
          <w:b w:val="0"/>
          <w:sz w:val="22"/>
          <w:szCs w:val="22"/>
        </w:rPr>
      </w:pPr>
    </w:p>
    <w:p w14:paraId="46880D3D" w14:textId="77777777" w:rsidR="008419C8" w:rsidRPr="00F13B59" w:rsidRDefault="008419C8" w:rsidP="00473AE0">
      <w:pPr>
        <w:spacing w:before="0" w:after="0"/>
        <w:rPr>
          <w:b w:val="0"/>
          <w:sz w:val="22"/>
          <w:szCs w:val="22"/>
        </w:rPr>
      </w:pPr>
    </w:p>
    <w:p w14:paraId="6C70A58A" w14:textId="77777777" w:rsidR="00F13B59" w:rsidRPr="00F13B59" w:rsidRDefault="00F13B59" w:rsidP="00473AE0">
      <w:pPr>
        <w:spacing w:before="0" w:after="0"/>
        <w:rPr>
          <w:b w:val="0"/>
          <w:sz w:val="22"/>
          <w:szCs w:val="22"/>
        </w:rPr>
      </w:pPr>
    </w:p>
    <w:p w14:paraId="388B8ACE" w14:textId="77777777" w:rsidR="003F4B28" w:rsidRDefault="003A0523" w:rsidP="003A0523">
      <w:pPr>
        <w:tabs>
          <w:tab w:val="left" w:pos="6645"/>
        </w:tabs>
        <w:spacing w:before="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14:paraId="5C58DB6C" w14:textId="77777777" w:rsidR="003F4B28" w:rsidRDefault="003F4B28" w:rsidP="003F4B28">
      <w:pPr>
        <w:spacing w:before="0" w:after="0"/>
        <w:rPr>
          <w:b w:val="0"/>
          <w:sz w:val="22"/>
          <w:szCs w:val="22"/>
        </w:rPr>
      </w:pPr>
    </w:p>
    <w:p w14:paraId="57E6AF3A" w14:textId="77777777" w:rsidR="003F4B28" w:rsidRDefault="003F4B28" w:rsidP="003F4B28">
      <w:pPr>
        <w:spacing w:before="0" w:after="0"/>
        <w:rPr>
          <w:b w:val="0"/>
          <w:sz w:val="22"/>
          <w:szCs w:val="22"/>
        </w:rPr>
      </w:pPr>
    </w:p>
    <w:p w14:paraId="47DD1A9D" w14:textId="77777777" w:rsidR="003F4B28" w:rsidRDefault="003F4B28" w:rsidP="003F4B28">
      <w:pPr>
        <w:spacing w:before="0" w:after="0"/>
        <w:rPr>
          <w:b w:val="0"/>
          <w:sz w:val="22"/>
          <w:szCs w:val="22"/>
        </w:rPr>
      </w:pPr>
    </w:p>
    <w:p w14:paraId="0852CB03" w14:textId="77777777" w:rsidR="000A3F24" w:rsidRDefault="000A3F24" w:rsidP="003F4B28">
      <w:pPr>
        <w:spacing w:before="0" w:after="0"/>
        <w:rPr>
          <w:b w:val="0"/>
          <w:sz w:val="22"/>
          <w:szCs w:val="22"/>
        </w:rPr>
      </w:pPr>
    </w:p>
    <w:p w14:paraId="7CD6660D" w14:textId="77777777" w:rsidR="006E6AC9" w:rsidRPr="00AC235F" w:rsidRDefault="006E6AC9" w:rsidP="006E6AC9">
      <w:pPr>
        <w:spacing w:before="0" w:after="0"/>
        <w:jc w:val="right"/>
      </w:pPr>
      <w:r w:rsidRPr="00AC235F">
        <w:t>3 November 2023</w:t>
      </w:r>
    </w:p>
    <w:p w14:paraId="4815F72F" w14:textId="77777777" w:rsidR="006E6AC9" w:rsidRDefault="006E6AC9" w:rsidP="006E6AC9">
      <w:pPr>
        <w:jc w:val="center"/>
      </w:pPr>
      <w:r>
        <w:t>Victorian Government’s proposal to prohibit rebates on gas appliances and installations.</w:t>
      </w:r>
    </w:p>
    <w:p w14:paraId="0DB8A6A9" w14:textId="77777777" w:rsidR="006E6AC9" w:rsidRPr="002B4B5B" w:rsidRDefault="006E6AC9" w:rsidP="006E6AC9">
      <w:pPr>
        <w:rPr>
          <w:b w:val="0"/>
          <w:bCs/>
        </w:rPr>
      </w:pPr>
      <w:r>
        <w:rPr>
          <w:b w:val="0"/>
          <w:bCs/>
        </w:rPr>
        <w:t xml:space="preserve">Victorian families grappling with a cost-of-living crisis while facing justified concerns on energy security may soon face further pressures after the State Government proposed new measures to </w:t>
      </w:r>
      <w:r w:rsidRPr="002B4B5B">
        <w:rPr>
          <w:b w:val="0"/>
          <w:bCs/>
        </w:rPr>
        <w:t xml:space="preserve">restrict gas distribution companies </w:t>
      </w:r>
      <w:r>
        <w:rPr>
          <w:b w:val="0"/>
          <w:bCs/>
        </w:rPr>
        <w:t>from providing</w:t>
      </w:r>
      <w:r w:rsidRPr="002B4B5B">
        <w:rPr>
          <w:b w:val="0"/>
          <w:bCs/>
        </w:rPr>
        <w:t xml:space="preserve"> residential or small business customers</w:t>
      </w:r>
      <w:r>
        <w:rPr>
          <w:b w:val="0"/>
          <w:bCs/>
        </w:rPr>
        <w:t xml:space="preserve"> significant discounts on their gas appliances</w:t>
      </w:r>
      <w:r w:rsidRPr="002B4B5B">
        <w:rPr>
          <w:b w:val="0"/>
          <w:bCs/>
        </w:rPr>
        <w:t>.</w:t>
      </w:r>
    </w:p>
    <w:p w14:paraId="7FDE5A09" w14:textId="77777777" w:rsidR="006E6AC9" w:rsidRDefault="006E6AC9" w:rsidP="006E6AC9">
      <w:pPr>
        <w:rPr>
          <w:b w:val="0"/>
          <w:bCs/>
        </w:rPr>
      </w:pPr>
      <w:r>
        <w:rPr>
          <w:b w:val="0"/>
          <w:bCs/>
        </w:rPr>
        <w:t>The president of the Gas Appliance Manufacturers Association of Australia, Ross Jamieson, said the Victorian Government’s policies meant increasing financial burdens and energy uncertainty for families and family-owned businesses.</w:t>
      </w:r>
    </w:p>
    <w:p w14:paraId="103117C3" w14:textId="77777777" w:rsidR="006E6AC9" w:rsidRDefault="006E6AC9" w:rsidP="006E6AC9">
      <w:pPr>
        <w:rPr>
          <w:rFonts w:cs="Arial"/>
          <w:b w:val="0"/>
          <w:bCs/>
          <w:szCs w:val="20"/>
        </w:rPr>
      </w:pPr>
      <w:r>
        <w:rPr>
          <w:b w:val="0"/>
          <w:bCs/>
        </w:rPr>
        <w:t xml:space="preserve">With no </w:t>
      </w:r>
      <w:r w:rsidRPr="00C43189">
        <w:rPr>
          <w:b w:val="0"/>
          <w:bCs/>
          <w:szCs w:val="20"/>
        </w:rPr>
        <w:t xml:space="preserve">consultation with </w:t>
      </w:r>
      <w:r>
        <w:rPr>
          <w:b w:val="0"/>
          <w:bCs/>
          <w:szCs w:val="20"/>
        </w:rPr>
        <w:t>an</w:t>
      </w:r>
      <w:r w:rsidRPr="00C43189">
        <w:rPr>
          <w:b w:val="0"/>
          <w:bCs/>
          <w:szCs w:val="20"/>
        </w:rPr>
        <w:t xml:space="preserve"> industry </w:t>
      </w:r>
      <w:r>
        <w:rPr>
          <w:b w:val="0"/>
          <w:bCs/>
          <w:szCs w:val="20"/>
        </w:rPr>
        <w:t xml:space="preserve">that employs more </w:t>
      </w:r>
      <w:r w:rsidRPr="00370EB3">
        <w:rPr>
          <w:b w:val="0"/>
          <w:bCs/>
          <w:szCs w:val="20"/>
        </w:rPr>
        <w:t>than 4,000 Australians</w:t>
      </w:r>
      <w:r>
        <w:rPr>
          <w:b w:val="0"/>
          <w:bCs/>
          <w:szCs w:val="20"/>
        </w:rPr>
        <w:t xml:space="preserve">, </w:t>
      </w:r>
      <w:r w:rsidRPr="002B4B5B">
        <w:rPr>
          <w:b w:val="0"/>
          <w:bCs/>
          <w:szCs w:val="20"/>
        </w:rPr>
        <w:t>Minister for Energy, Environment and Climate Change</w:t>
      </w:r>
      <w:r>
        <w:rPr>
          <w:b w:val="0"/>
          <w:bCs/>
          <w:szCs w:val="20"/>
        </w:rPr>
        <w:t>, Lily D’Ambrosio, is proposing new restrictions on the energy choices available to Victorian homes and businesses</w:t>
      </w:r>
      <w:r w:rsidRPr="00C43189">
        <w:rPr>
          <w:rFonts w:cs="Arial"/>
          <w:b w:val="0"/>
          <w:bCs/>
          <w:szCs w:val="20"/>
        </w:rPr>
        <w:t>.</w:t>
      </w:r>
      <w:r>
        <w:rPr>
          <w:rFonts w:cs="Arial"/>
          <w:b w:val="0"/>
          <w:bCs/>
          <w:szCs w:val="20"/>
        </w:rPr>
        <w:t xml:space="preserve"> The announcement comes as the Government persists with a rushed ban on gas connections to new homes, that will significantly increase the cost of those homes.</w:t>
      </w:r>
    </w:p>
    <w:p w14:paraId="46695D7F" w14:textId="77777777" w:rsidR="006E6AC9" w:rsidRPr="009A447C" w:rsidRDefault="006E6AC9" w:rsidP="006E6AC9">
      <w:pPr>
        <w:rPr>
          <w:b w:val="0"/>
          <w:bCs/>
        </w:rPr>
      </w:pPr>
      <w:r>
        <w:rPr>
          <w:b w:val="0"/>
          <w:bCs/>
        </w:rPr>
        <w:t xml:space="preserve">“All of this is done in a seemingly ideological stance against gas – </w:t>
      </w:r>
      <w:r w:rsidRPr="00FD0807">
        <w:rPr>
          <w:rFonts w:cs="Arial"/>
          <w:b w:val="0"/>
          <w:bCs/>
          <w:szCs w:val="20"/>
        </w:rPr>
        <w:t>for no significant impact on the state’s emissions</w:t>
      </w:r>
      <w:r>
        <w:rPr>
          <w:rFonts w:cs="Arial"/>
          <w:b w:val="0"/>
          <w:bCs/>
          <w:szCs w:val="20"/>
        </w:rPr>
        <w:t>,” Mr Jamieson said</w:t>
      </w:r>
      <w:r w:rsidRPr="00FD0807">
        <w:rPr>
          <w:rFonts w:cs="Arial"/>
          <w:b w:val="0"/>
          <w:bCs/>
          <w:szCs w:val="20"/>
        </w:rPr>
        <w:t>.</w:t>
      </w:r>
    </w:p>
    <w:p w14:paraId="533499D1" w14:textId="77777777" w:rsidR="006E6AC9" w:rsidRDefault="006E6AC9" w:rsidP="006E6AC9">
      <w:pPr>
        <w:rPr>
          <w:rFonts w:cs="Arial"/>
          <w:b w:val="0"/>
          <w:bCs/>
          <w:szCs w:val="20"/>
        </w:rPr>
      </w:pPr>
      <w:r>
        <w:rPr>
          <w:b w:val="0"/>
          <w:bCs/>
          <w:szCs w:val="20"/>
        </w:rPr>
        <w:t>“The Federal</w:t>
      </w:r>
      <w:r w:rsidRPr="00C43189">
        <w:rPr>
          <w:b w:val="0"/>
          <w:bCs/>
          <w:szCs w:val="20"/>
        </w:rPr>
        <w:t xml:space="preserve"> Government’s </w:t>
      </w:r>
      <w:proofErr w:type="gramStart"/>
      <w:r>
        <w:rPr>
          <w:b w:val="0"/>
          <w:bCs/>
          <w:szCs w:val="20"/>
        </w:rPr>
        <w:t>recently-released</w:t>
      </w:r>
      <w:proofErr w:type="gramEnd"/>
      <w:r>
        <w:rPr>
          <w:b w:val="0"/>
          <w:bCs/>
          <w:szCs w:val="20"/>
        </w:rPr>
        <w:t xml:space="preserve"> </w:t>
      </w:r>
      <w:r w:rsidRPr="00C43189">
        <w:rPr>
          <w:rFonts w:cs="Arial"/>
          <w:b w:val="0"/>
          <w:bCs/>
          <w:szCs w:val="20"/>
        </w:rPr>
        <w:t xml:space="preserve">Future Gas Strategy </w:t>
      </w:r>
      <w:r>
        <w:rPr>
          <w:rFonts w:cs="Arial"/>
          <w:b w:val="0"/>
          <w:bCs/>
          <w:szCs w:val="20"/>
        </w:rPr>
        <w:t>consultation</w:t>
      </w:r>
      <w:r w:rsidRPr="00C43189">
        <w:rPr>
          <w:rFonts w:cs="Arial"/>
          <w:b w:val="0"/>
          <w:bCs/>
          <w:szCs w:val="20"/>
        </w:rPr>
        <w:t xml:space="preserve"> </w:t>
      </w:r>
      <w:r>
        <w:rPr>
          <w:rFonts w:cs="Arial"/>
          <w:b w:val="0"/>
          <w:bCs/>
          <w:szCs w:val="20"/>
        </w:rPr>
        <w:t>paper notes</w:t>
      </w:r>
      <w:r w:rsidRPr="00C43189">
        <w:rPr>
          <w:rFonts w:cs="Arial"/>
          <w:b w:val="0"/>
          <w:bCs/>
          <w:szCs w:val="20"/>
        </w:rPr>
        <w:t xml:space="preserve"> that only 2.3% of Australia’s overall emissions come from use of gas in homes and small businesses</w:t>
      </w:r>
      <w:r>
        <w:rPr>
          <w:rFonts w:cs="Arial"/>
          <w:b w:val="0"/>
          <w:bCs/>
          <w:szCs w:val="20"/>
        </w:rPr>
        <w:t>.</w:t>
      </w:r>
      <w:r w:rsidRPr="009A447C">
        <w:rPr>
          <w:b w:val="0"/>
          <w:bCs/>
          <w:szCs w:val="20"/>
        </w:rPr>
        <w:t xml:space="preserve"> </w:t>
      </w:r>
    </w:p>
    <w:p w14:paraId="23FDC81C" w14:textId="77777777" w:rsidR="006E6AC9" w:rsidRDefault="006E6AC9" w:rsidP="006E6AC9">
      <w:pPr>
        <w:rPr>
          <w:rFonts w:cs="Arial"/>
          <w:b w:val="0"/>
          <w:bCs/>
          <w:szCs w:val="20"/>
        </w:rPr>
      </w:pPr>
      <w:r>
        <w:rPr>
          <w:rFonts w:cs="Arial"/>
          <w:b w:val="0"/>
          <w:bCs/>
          <w:szCs w:val="20"/>
        </w:rPr>
        <w:t>“</w:t>
      </w:r>
      <w:r w:rsidRPr="00C43189">
        <w:rPr>
          <w:rFonts w:cs="Arial"/>
          <w:b w:val="0"/>
          <w:bCs/>
          <w:szCs w:val="20"/>
        </w:rPr>
        <w:t>In a state still dependent on brown coal for the bulk of its power generation, it makes little sense to focus on residential and small business gas use</w:t>
      </w:r>
      <w:r>
        <w:rPr>
          <w:rFonts w:cs="Arial"/>
          <w:b w:val="0"/>
          <w:bCs/>
          <w:szCs w:val="20"/>
        </w:rPr>
        <w:t>, or to force Victorians to use electric appliances that will be powered by coal</w:t>
      </w:r>
      <w:r w:rsidRPr="00C43189">
        <w:rPr>
          <w:rFonts w:cs="Arial"/>
          <w:b w:val="0"/>
          <w:bCs/>
          <w:szCs w:val="20"/>
        </w:rPr>
        <w:t xml:space="preserve">. </w:t>
      </w:r>
    </w:p>
    <w:p w14:paraId="59F2A433" w14:textId="77777777" w:rsidR="006E6AC9" w:rsidRDefault="006E6AC9" w:rsidP="006E6AC9">
      <w:pPr>
        <w:rPr>
          <w:rFonts w:cs="Arial"/>
          <w:b w:val="0"/>
          <w:bCs/>
          <w:szCs w:val="20"/>
        </w:rPr>
      </w:pPr>
      <w:r>
        <w:rPr>
          <w:rFonts w:cs="Arial"/>
          <w:b w:val="0"/>
          <w:bCs/>
          <w:szCs w:val="20"/>
        </w:rPr>
        <w:t xml:space="preserve">“The Minister’s obsessive focus on residential gas does nothing to advance Victoria’s transition to a renewable energy grid,” Mr Jamieson said. </w:t>
      </w:r>
    </w:p>
    <w:p w14:paraId="4C92240D" w14:textId="77777777" w:rsidR="006E6AC9" w:rsidRDefault="006E6AC9" w:rsidP="006E6AC9">
      <w:pPr>
        <w:rPr>
          <w:rFonts w:cs="Arial"/>
          <w:b w:val="0"/>
          <w:bCs/>
          <w:szCs w:val="20"/>
        </w:rPr>
      </w:pPr>
      <w:r>
        <w:rPr>
          <w:rFonts w:cs="Arial"/>
          <w:b w:val="0"/>
          <w:bCs/>
          <w:szCs w:val="20"/>
        </w:rPr>
        <w:t xml:space="preserve">He said consecutive measures restricting the gas industry hurt Victorian families who want to purchase gas appliances, and the Victorian workers who make them. </w:t>
      </w:r>
    </w:p>
    <w:p w14:paraId="1D7DD34D" w14:textId="77777777" w:rsidR="006E6AC9" w:rsidRPr="00AC235F" w:rsidRDefault="006E6AC9" w:rsidP="006E6AC9">
      <w:pPr>
        <w:rPr>
          <w:rFonts w:cs="Arial"/>
          <w:b w:val="0"/>
          <w:bCs/>
          <w:szCs w:val="20"/>
        </w:rPr>
      </w:pPr>
      <w:r>
        <w:rPr>
          <w:rFonts w:cs="Arial"/>
          <w:b w:val="0"/>
          <w:bCs/>
          <w:szCs w:val="20"/>
        </w:rPr>
        <w:t>“More than 60% of gas appliances sold in Australia are made in Australia” Mr Jamieson said. “</w:t>
      </w:r>
      <w:r>
        <w:rPr>
          <w:b w:val="0"/>
          <w:bCs/>
        </w:rPr>
        <w:t>G</w:t>
      </w:r>
      <w:r w:rsidRPr="00327F3B">
        <w:rPr>
          <w:b w:val="0"/>
          <w:bCs/>
        </w:rPr>
        <w:t xml:space="preserve">AMAA members have already seen a reduction of 10% direct industry jobs, with a further 20% reduction </w:t>
      </w:r>
      <w:r>
        <w:rPr>
          <w:b w:val="0"/>
          <w:bCs/>
        </w:rPr>
        <w:t xml:space="preserve">likely within </w:t>
      </w:r>
      <w:r w:rsidRPr="00327F3B">
        <w:rPr>
          <w:b w:val="0"/>
          <w:bCs/>
        </w:rPr>
        <w:t>6 months should the change to rebates by rammed through in conjunction with the ban on new homes</w:t>
      </w:r>
      <w:r>
        <w:rPr>
          <w:b w:val="0"/>
          <w:bCs/>
        </w:rPr>
        <w:t>.</w:t>
      </w:r>
    </w:p>
    <w:p w14:paraId="7F1FFCDF" w14:textId="77777777" w:rsidR="006E6AC9" w:rsidRPr="00070971" w:rsidRDefault="006E6AC9" w:rsidP="006E6AC9">
      <w:pPr>
        <w:rPr>
          <w:b w:val="0"/>
          <w:bCs/>
          <w:szCs w:val="20"/>
        </w:rPr>
      </w:pPr>
      <w:r>
        <w:rPr>
          <w:b w:val="0"/>
          <w:bCs/>
          <w:szCs w:val="20"/>
        </w:rPr>
        <w:t>“</w:t>
      </w:r>
      <w:r w:rsidRPr="00070971">
        <w:rPr>
          <w:b w:val="0"/>
          <w:bCs/>
          <w:szCs w:val="20"/>
        </w:rPr>
        <w:t xml:space="preserve">GAMAA is supportive of the Government’s </w:t>
      </w:r>
      <w:r w:rsidRPr="00070971">
        <w:rPr>
          <w:rFonts w:cs="Arial"/>
          <w:b w:val="0"/>
          <w:bCs/>
          <w:szCs w:val="20"/>
        </w:rPr>
        <w:t xml:space="preserve">net-zero target by 2050. </w:t>
      </w:r>
      <w:r>
        <w:rPr>
          <w:rFonts w:cs="Arial"/>
          <w:b w:val="0"/>
          <w:bCs/>
          <w:szCs w:val="20"/>
        </w:rPr>
        <w:t xml:space="preserve">But ideological moves to </w:t>
      </w:r>
      <w:r w:rsidRPr="00070971">
        <w:rPr>
          <w:rFonts w:cs="Arial"/>
          <w:b w:val="0"/>
          <w:bCs/>
          <w:szCs w:val="20"/>
        </w:rPr>
        <w:t xml:space="preserve">restrict the gas industry </w:t>
      </w:r>
      <w:r>
        <w:rPr>
          <w:rFonts w:cs="Arial"/>
          <w:b w:val="0"/>
          <w:bCs/>
          <w:szCs w:val="20"/>
        </w:rPr>
        <w:t>are</w:t>
      </w:r>
      <w:r w:rsidRPr="00070971">
        <w:rPr>
          <w:rFonts w:cs="Arial"/>
          <w:b w:val="0"/>
          <w:bCs/>
          <w:szCs w:val="20"/>
        </w:rPr>
        <w:t xml:space="preserve"> not a sensible or an efficient method to achieve this target</w:t>
      </w:r>
      <w:r>
        <w:rPr>
          <w:b w:val="0"/>
          <w:bCs/>
          <w:szCs w:val="20"/>
        </w:rPr>
        <w:t>.</w:t>
      </w:r>
    </w:p>
    <w:p w14:paraId="0934F74B" w14:textId="77777777" w:rsidR="006E6AC9" w:rsidRDefault="006E6AC9" w:rsidP="006E6AC9">
      <w:pPr>
        <w:rPr>
          <w:b w:val="0"/>
          <w:bCs/>
        </w:rPr>
      </w:pPr>
      <w:r>
        <w:rPr>
          <w:b w:val="0"/>
          <w:bCs/>
        </w:rPr>
        <w:t xml:space="preserve">We would urge the Victorian Government to reconsider this proposal before </w:t>
      </w:r>
      <w:proofErr w:type="gramStart"/>
      <w:r>
        <w:rPr>
          <w:b w:val="0"/>
          <w:bCs/>
        </w:rPr>
        <w:t>poorly-designed</w:t>
      </w:r>
      <w:proofErr w:type="gramEnd"/>
      <w:r>
        <w:rPr>
          <w:b w:val="0"/>
          <w:bCs/>
        </w:rPr>
        <w:t xml:space="preserve"> policies are implemented. </w:t>
      </w:r>
    </w:p>
    <w:p w14:paraId="4FFFAA86" w14:textId="77777777" w:rsidR="006E6AC9" w:rsidRPr="00FD0807" w:rsidRDefault="006E6AC9" w:rsidP="006E6AC9">
      <w:r w:rsidRPr="00AC235F">
        <w:t>Contact</w:t>
      </w:r>
      <w:r>
        <w:rPr>
          <w:b w:val="0"/>
          <w:bCs/>
        </w:rPr>
        <w:t xml:space="preserve">: Matthew Doman 0421 888 858 or </w:t>
      </w:r>
      <w:hyperlink r:id="rId12" w:history="1">
        <w:r w:rsidRPr="00C70DDB">
          <w:rPr>
            <w:rStyle w:val="Hyperlink"/>
            <w:b w:val="0"/>
            <w:bCs/>
          </w:rPr>
          <w:t>mdoman@hadvisorsapa.au</w:t>
        </w:r>
      </w:hyperlink>
      <w:r>
        <w:rPr>
          <w:b w:val="0"/>
          <w:bCs/>
        </w:rPr>
        <w:t xml:space="preserve">  </w:t>
      </w:r>
    </w:p>
    <w:p w14:paraId="42D4E808" w14:textId="77777777" w:rsidR="006E6AC9" w:rsidRDefault="006E6AC9" w:rsidP="003F4B28">
      <w:pPr>
        <w:spacing w:before="0" w:after="0"/>
        <w:rPr>
          <w:b w:val="0"/>
          <w:sz w:val="22"/>
          <w:szCs w:val="22"/>
        </w:rPr>
      </w:pPr>
    </w:p>
    <w:sectPr w:rsidR="006E6AC9" w:rsidSect="003F4B2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54" w:right="1440" w:bottom="567" w:left="1440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C878B" w14:textId="77777777" w:rsidR="007E1EA4" w:rsidRDefault="007E1EA4" w:rsidP="00473AE0">
      <w:pPr>
        <w:spacing w:before="0" w:after="0"/>
      </w:pPr>
      <w:r>
        <w:separator/>
      </w:r>
    </w:p>
  </w:endnote>
  <w:endnote w:type="continuationSeparator" w:id="0">
    <w:p w14:paraId="5EE74D59" w14:textId="77777777" w:rsidR="007E1EA4" w:rsidRDefault="007E1EA4" w:rsidP="00473A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00BE" w14:textId="77777777" w:rsidR="006D6A1A" w:rsidRDefault="006D6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B3CF" w14:textId="77777777" w:rsidR="006D6A1A" w:rsidRDefault="006D6A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EDBC" w14:textId="77777777" w:rsidR="006D6A1A" w:rsidRDefault="006D6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CA7F8" w14:textId="77777777" w:rsidR="007E1EA4" w:rsidRDefault="007E1EA4" w:rsidP="00473AE0">
      <w:pPr>
        <w:spacing w:before="0" w:after="0"/>
      </w:pPr>
      <w:r>
        <w:separator/>
      </w:r>
    </w:p>
  </w:footnote>
  <w:footnote w:type="continuationSeparator" w:id="0">
    <w:p w14:paraId="0072D134" w14:textId="77777777" w:rsidR="007E1EA4" w:rsidRDefault="007E1EA4" w:rsidP="00473AE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24D4" w14:textId="77777777" w:rsidR="006D6A1A" w:rsidRDefault="006D6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84C7" w14:textId="77777777" w:rsidR="003F4B28" w:rsidRDefault="003F4B28">
    <w:pPr>
      <w:pStyle w:val="Header"/>
    </w:pPr>
  </w:p>
  <w:p w14:paraId="7ACE70ED" w14:textId="77777777" w:rsidR="003F4B28" w:rsidRDefault="003F4B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CA74" w14:textId="77777777" w:rsidR="00977526" w:rsidRDefault="0022758E">
    <w:pPr>
      <w:pStyle w:val="Header"/>
    </w:pPr>
    <w:r>
      <w:rPr>
        <w:b w:val="0"/>
        <w:noProof/>
      </w:rPr>
      <w:pict w14:anchorId="19B285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" o:spid="_x0000_s1049" type="#_x0000_t75" alt="LHtop" style="position:absolute;margin-left:136.7pt;margin-top:.75pt;width:334.6pt;height:28.3pt;z-index:251657728;visibility:visible">
          <v:imagedata r:id="rId1" o:title="LHtop" croptop="16382f" cropbottom="32764f" cropleft="21839f" cropright="3120f"/>
        </v:shape>
      </w:pict>
    </w:r>
    <w:r>
      <w:rPr>
        <w:noProof/>
        <w:lang w:val="en-AU" w:eastAsia="en-AU"/>
      </w:rPr>
      <w:pict w14:anchorId="70B56A41"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132.95pt;margin-top:29.05pt;width:360.95pt;height:78.75pt;z-index:251658752" filled="f" stroked="f">
          <v:textbox style="mso-next-textbox:#_x0000_s1046">
            <w:txbxContent>
              <w:p w14:paraId="69E6825A" w14:textId="77777777" w:rsidR="00B13011" w:rsidRDefault="003F4B28" w:rsidP="003F4B28">
                <w:pPr>
                  <w:spacing w:before="0" w:after="0" w:line="360" w:lineRule="auto"/>
                  <w:rPr>
                    <w:rFonts w:ascii="Arial Narrow" w:hAnsi="Arial Narrow" w:cs="Arial"/>
                    <w:b w:val="0"/>
                    <w:szCs w:val="20"/>
                  </w:rPr>
                </w:pPr>
                <w:r w:rsidRPr="003F4B28">
                  <w:rPr>
                    <w:rFonts w:ascii="Arial Narrow" w:hAnsi="Arial Narrow" w:cs="Arial"/>
                    <w:b w:val="0"/>
                    <w:szCs w:val="20"/>
                  </w:rPr>
                  <w:t>L</w:t>
                </w:r>
                <w:r w:rsidR="00D93664">
                  <w:rPr>
                    <w:rFonts w:ascii="Arial Narrow" w:hAnsi="Arial Narrow" w:cs="Arial"/>
                    <w:b w:val="0"/>
                    <w:szCs w:val="20"/>
                  </w:rPr>
                  <w:t>5</w:t>
                </w:r>
                <w:r w:rsidRPr="003F4B28">
                  <w:rPr>
                    <w:rFonts w:ascii="Arial Narrow" w:hAnsi="Arial Narrow" w:cs="Arial"/>
                    <w:b w:val="0"/>
                    <w:szCs w:val="20"/>
                  </w:rPr>
                  <w:t>, 441 St Kilda</w:t>
                </w:r>
                <w:r w:rsidR="00977526" w:rsidRPr="003F4B28">
                  <w:rPr>
                    <w:rFonts w:ascii="Arial Narrow" w:hAnsi="Arial Narrow" w:cs="Arial"/>
                    <w:b w:val="0"/>
                    <w:szCs w:val="20"/>
                  </w:rPr>
                  <w:t xml:space="preserve"> Road Melbourne 3004</w:t>
                </w:r>
                <w:r w:rsidRPr="003F4B28">
                  <w:rPr>
                    <w:rFonts w:ascii="Arial Narrow" w:hAnsi="Arial Narrow" w:cs="Arial"/>
                    <w:b w:val="0"/>
                    <w:szCs w:val="20"/>
                  </w:rPr>
                  <w:t xml:space="preserve"> </w:t>
                </w:r>
                <w:r w:rsidR="00977526" w:rsidRPr="003F4B28">
                  <w:rPr>
                    <w:rFonts w:ascii="Arial Narrow" w:hAnsi="Arial Narrow" w:cs="Arial"/>
                    <w:b w:val="0"/>
                    <w:szCs w:val="20"/>
                  </w:rPr>
                  <w:t xml:space="preserve"> </w:t>
                </w:r>
                <w:r>
                  <w:rPr>
                    <w:rFonts w:ascii="Arial Narrow" w:hAnsi="Arial Narrow" w:cs="Arial"/>
                    <w:b w:val="0"/>
                    <w:szCs w:val="20"/>
                  </w:rPr>
                  <w:t xml:space="preserve"> </w:t>
                </w:r>
              </w:p>
              <w:p w14:paraId="564EA553" w14:textId="53D53690" w:rsidR="00977526" w:rsidRPr="003F4B28" w:rsidRDefault="003F4B28" w:rsidP="003F4B28">
                <w:pPr>
                  <w:spacing w:before="0" w:after="0" w:line="360" w:lineRule="auto"/>
                  <w:rPr>
                    <w:rFonts w:ascii="Arial Narrow" w:hAnsi="Arial Narrow" w:cs="Arial"/>
                    <w:b w:val="0"/>
                    <w:szCs w:val="20"/>
                  </w:rPr>
                </w:pPr>
                <w:r>
                  <w:rPr>
                    <w:rFonts w:ascii="Arial Narrow" w:hAnsi="Arial Narrow" w:cs="Arial"/>
                    <w:b w:val="0"/>
                    <w:szCs w:val="20"/>
                  </w:rPr>
                  <w:t xml:space="preserve"> </w:t>
                </w:r>
                <w:r w:rsidR="00977526" w:rsidRPr="003F4B28">
                  <w:rPr>
                    <w:rFonts w:ascii="Arial Narrow" w:hAnsi="Arial Narrow" w:cs="Arial"/>
                    <w:b w:val="0"/>
                    <w:szCs w:val="20"/>
                  </w:rPr>
                  <w:t xml:space="preserve">PO Box 7622 Melbourne </w:t>
                </w:r>
                <w:r w:rsidRPr="003F4B28">
                  <w:rPr>
                    <w:rFonts w:ascii="Arial Narrow" w:hAnsi="Arial Narrow" w:cs="Arial"/>
                    <w:b w:val="0"/>
                    <w:szCs w:val="20"/>
                  </w:rPr>
                  <w:t>3</w:t>
                </w:r>
                <w:r w:rsidR="00977526" w:rsidRPr="003F4B28">
                  <w:rPr>
                    <w:rFonts w:ascii="Arial Narrow" w:hAnsi="Arial Narrow" w:cs="Arial"/>
                    <w:b w:val="0"/>
                    <w:szCs w:val="20"/>
                  </w:rPr>
                  <w:t>004</w:t>
                </w:r>
                <w:r w:rsidR="00B13011">
                  <w:rPr>
                    <w:rFonts w:ascii="Arial Narrow" w:hAnsi="Arial Narrow" w:cs="Arial"/>
                    <w:b w:val="0"/>
                    <w:szCs w:val="20"/>
                  </w:rPr>
                  <w:t xml:space="preserve"> </w:t>
                </w:r>
                <w:r w:rsidR="00977526" w:rsidRPr="003F4B28">
                  <w:rPr>
                    <w:rFonts w:ascii="Arial Narrow" w:hAnsi="Arial Narrow" w:cs="Arial"/>
                    <w:b w:val="0"/>
                    <w:szCs w:val="20"/>
                  </w:rPr>
                  <w:t>Victoria Australia</w:t>
                </w:r>
              </w:p>
              <w:p w14:paraId="22294196" w14:textId="6D29DF20" w:rsidR="00977526" w:rsidRPr="003F4B28" w:rsidRDefault="003F4B28" w:rsidP="003F4B28">
                <w:pPr>
                  <w:spacing w:before="0" w:after="0" w:line="360" w:lineRule="auto"/>
                  <w:rPr>
                    <w:rFonts w:ascii="Arial Narrow" w:hAnsi="Arial Narrow" w:cs="Arial"/>
                    <w:b w:val="0"/>
                    <w:szCs w:val="20"/>
                    <w:lang w:val="de-DE"/>
                  </w:rPr>
                </w:pPr>
                <w:r w:rsidRPr="003F4B28">
                  <w:rPr>
                    <w:rFonts w:ascii="Arial Narrow" w:hAnsi="Arial Narrow" w:cs="Arial"/>
                    <w:b w:val="0"/>
                    <w:szCs w:val="20"/>
                    <w:lang w:val="de-DE"/>
                  </w:rPr>
                  <w:t>T</w:t>
                </w:r>
                <w:r w:rsidR="00B13011">
                  <w:rPr>
                    <w:rFonts w:ascii="Arial Narrow" w:hAnsi="Arial Narrow" w:cs="Arial"/>
                    <w:b w:val="0"/>
                    <w:szCs w:val="20"/>
                    <w:lang w:val="de-DE"/>
                  </w:rPr>
                  <w:t>:</w:t>
                </w:r>
                <w:r w:rsidR="00977526" w:rsidRPr="003F4B28">
                  <w:rPr>
                    <w:rFonts w:ascii="Arial Narrow" w:hAnsi="Arial Narrow" w:cs="Arial"/>
                    <w:b w:val="0"/>
                    <w:szCs w:val="20"/>
                    <w:lang w:val="de-DE"/>
                  </w:rPr>
                  <w:t xml:space="preserve"> 03 9867 02</w:t>
                </w:r>
                <w:r w:rsidR="00D93664">
                  <w:rPr>
                    <w:rFonts w:ascii="Arial Narrow" w:hAnsi="Arial Narrow" w:cs="Arial"/>
                    <w:b w:val="0"/>
                    <w:szCs w:val="20"/>
                    <w:lang w:val="de-DE"/>
                  </w:rPr>
                  <w:t>27</w:t>
                </w:r>
                <w:r w:rsidR="00977526" w:rsidRPr="003F4B28">
                  <w:rPr>
                    <w:rFonts w:ascii="Arial Narrow" w:hAnsi="Arial Narrow" w:cs="Arial"/>
                    <w:b w:val="0"/>
                    <w:szCs w:val="20"/>
                    <w:lang w:val="de-DE"/>
                  </w:rPr>
                  <w:t xml:space="preserve">    </w:t>
                </w:r>
                <w:r w:rsidR="00B13011">
                  <w:rPr>
                    <w:rFonts w:ascii="Arial Narrow" w:hAnsi="Arial Narrow" w:cs="Arial"/>
                    <w:b w:val="0"/>
                    <w:szCs w:val="20"/>
                    <w:lang w:val="de-DE"/>
                  </w:rPr>
                  <w:t xml:space="preserve">E: </w:t>
                </w:r>
                <w:r w:rsidR="00D93664">
                  <w:rPr>
                    <w:rFonts w:ascii="Arial Narrow" w:hAnsi="Arial Narrow" w:cs="Arial"/>
                    <w:b w:val="0"/>
                    <w:szCs w:val="20"/>
                    <w:lang w:val="de-DE"/>
                  </w:rPr>
                  <w:t>info@gamaa.asn.au</w:t>
                </w:r>
                <w:r w:rsidR="00977526" w:rsidRPr="003F4B28">
                  <w:rPr>
                    <w:rFonts w:ascii="Arial Narrow" w:hAnsi="Arial Narrow" w:cs="Arial"/>
                    <w:b w:val="0"/>
                    <w:szCs w:val="20"/>
                    <w:lang w:val="de-DE"/>
                  </w:rPr>
                  <w:t xml:space="preserve">  </w:t>
                </w:r>
                <w:r w:rsidR="00B13011">
                  <w:rPr>
                    <w:rFonts w:ascii="Arial Narrow" w:hAnsi="Arial Narrow" w:cs="Arial"/>
                    <w:b w:val="0"/>
                    <w:szCs w:val="20"/>
                    <w:lang w:val="de-DE"/>
                  </w:rPr>
                  <w:t xml:space="preserve">W: </w:t>
                </w:r>
                <w:r w:rsidR="00977526" w:rsidRPr="003F4B28">
                  <w:rPr>
                    <w:rFonts w:ascii="Arial Narrow" w:hAnsi="Arial Narrow" w:cs="Arial"/>
                    <w:b w:val="0"/>
                    <w:szCs w:val="20"/>
                    <w:lang w:val="de-DE"/>
                  </w:rPr>
                  <w:t>www.gamaa.asn.au</w:t>
                </w:r>
              </w:p>
              <w:p w14:paraId="23C5E891" w14:textId="1BA7E957" w:rsidR="00977526" w:rsidRPr="003F4B28" w:rsidRDefault="00977526" w:rsidP="003F4B28">
                <w:pPr>
                  <w:spacing w:before="0" w:after="0" w:line="360" w:lineRule="auto"/>
                  <w:rPr>
                    <w:rFonts w:ascii="Arial Narrow" w:hAnsi="Arial Narrow" w:cs="Arial"/>
                    <w:b w:val="0"/>
                    <w:sz w:val="14"/>
                    <w:szCs w:val="14"/>
                    <w:lang w:val="de-DE"/>
                  </w:rPr>
                </w:pPr>
              </w:p>
            </w:txbxContent>
          </v:textbox>
        </v:shape>
      </w:pict>
    </w:r>
    <w:r>
      <w:rPr>
        <w:b w:val="0"/>
        <w:noProof/>
      </w:rPr>
      <w:pict w14:anchorId="7ABA40A3">
        <v:shape id="Picture 20" o:spid="_x0000_s1048" type="#_x0000_t75" alt="LHtop" style="position:absolute;margin-left:-34.55pt;margin-top:22.9pt;width:141.7pt;height:70.45pt;z-index:251656704;visibility:visible">
          <v:imagedata r:id="rId1" o:title="LHtop" croptop="16382f" cropbottom="8191f" cropleft="3120f" cropright="45239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D06B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C21719"/>
    <w:multiLevelType w:val="hybridMultilevel"/>
    <w:tmpl w:val="A09E7204"/>
    <w:lvl w:ilvl="0" w:tplc="04F216F0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F70F8"/>
    <w:multiLevelType w:val="hybridMultilevel"/>
    <w:tmpl w:val="AD9A63AA"/>
    <w:lvl w:ilvl="0" w:tplc="F2C29814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3" w15:restartNumberingAfterBreak="0">
    <w:nsid w:val="45B202B2"/>
    <w:multiLevelType w:val="hybridMultilevel"/>
    <w:tmpl w:val="2C90DCB8"/>
    <w:lvl w:ilvl="0" w:tplc="BA7492C2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276D9"/>
    <w:multiLevelType w:val="hybridMultilevel"/>
    <w:tmpl w:val="55DAF522"/>
    <w:lvl w:ilvl="0" w:tplc="5544A260">
      <w:start w:val="1"/>
      <w:numFmt w:val="bullet"/>
      <w:pStyle w:val="Heading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E7359"/>
    <w:multiLevelType w:val="hybridMultilevel"/>
    <w:tmpl w:val="D3784B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286352">
    <w:abstractNumId w:val="0"/>
  </w:num>
  <w:num w:numId="2" w16cid:durableId="379205924">
    <w:abstractNumId w:val="0"/>
  </w:num>
  <w:num w:numId="3" w16cid:durableId="1371689561">
    <w:abstractNumId w:val="1"/>
  </w:num>
  <w:num w:numId="4" w16cid:durableId="1740666794">
    <w:abstractNumId w:val="1"/>
  </w:num>
  <w:num w:numId="5" w16cid:durableId="98572643">
    <w:abstractNumId w:val="2"/>
  </w:num>
  <w:num w:numId="6" w16cid:durableId="248084507">
    <w:abstractNumId w:val="1"/>
  </w:num>
  <w:num w:numId="7" w16cid:durableId="1747725327">
    <w:abstractNumId w:val="0"/>
  </w:num>
  <w:num w:numId="8" w16cid:durableId="47533796">
    <w:abstractNumId w:val="1"/>
  </w:num>
  <w:num w:numId="9" w16cid:durableId="1282616835">
    <w:abstractNumId w:val="3"/>
  </w:num>
  <w:num w:numId="10" w16cid:durableId="1393625138">
    <w:abstractNumId w:val="3"/>
  </w:num>
  <w:num w:numId="11" w16cid:durableId="166287156">
    <w:abstractNumId w:val="4"/>
  </w:num>
  <w:num w:numId="12" w16cid:durableId="649331977">
    <w:abstractNumId w:val="4"/>
  </w:num>
  <w:num w:numId="13" w16cid:durableId="1555315403">
    <w:abstractNumId w:val="3"/>
  </w:num>
  <w:num w:numId="14" w16cid:durableId="8533760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01"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0DB"/>
    <w:rsid w:val="00017D3C"/>
    <w:rsid w:val="000A3F24"/>
    <w:rsid w:val="000D7131"/>
    <w:rsid w:val="0022758E"/>
    <w:rsid w:val="0033482F"/>
    <w:rsid w:val="003A0523"/>
    <w:rsid w:val="003E20DB"/>
    <w:rsid w:val="003F4B28"/>
    <w:rsid w:val="003F5060"/>
    <w:rsid w:val="00425AE4"/>
    <w:rsid w:val="00473AE0"/>
    <w:rsid w:val="00491512"/>
    <w:rsid w:val="00542354"/>
    <w:rsid w:val="00621B63"/>
    <w:rsid w:val="006707DA"/>
    <w:rsid w:val="006D6A1A"/>
    <w:rsid w:val="006E6AC9"/>
    <w:rsid w:val="006F3690"/>
    <w:rsid w:val="0076741A"/>
    <w:rsid w:val="007A24E8"/>
    <w:rsid w:val="007E1EA4"/>
    <w:rsid w:val="007F000A"/>
    <w:rsid w:val="0081292B"/>
    <w:rsid w:val="008419C8"/>
    <w:rsid w:val="00977526"/>
    <w:rsid w:val="00986A7A"/>
    <w:rsid w:val="009923ED"/>
    <w:rsid w:val="009C48F9"/>
    <w:rsid w:val="009C4C2B"/>
    <w:rsid w:val="00B13011"/>
    <w:rsid w:val="00B25771"/>
    <w:rsid w:val="00CC20D8"/>
    <w:rsid w:val="00D179D9"/>
    <w:rsid w:val="00D562D9"/>
    <w:rsid w:val="00D93664"/>
    <w:rsid w:val="00E43FC6"/>
    <w:rsid w:val="00E66E5A"/>
    <w:rsid w:val="00E8379C"/>
    <w:rsid w:val="00EB40B0"/>
    <w:rsid w:val="00EC1092"/>
    <w:rsid w:val="00F1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3EA519EC"/>
  <w15:chartTrackingRefBased/>
  <w15:docId w15:val="{FCB99BFF-F2F1-4CE5-89A9-348A1D45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0D8"/>
    <w:pPr>
      <w:widowControl w:val="0"/>
      <w:kinsoku w:val="0"/>
      <w:spacing w:before="360" w:after="240"/>
    </w:pPr>
    <w:rPr>
      <w:rFonts w:ascii="Arial" w:hAnsi="Arial"/>
      <w:b/>
      <w:szCs w:val="24"/>
      <w:lang w:val="en-US" w:eastAsia="en-US"/>
    </w:rPr>
  </w:style>
  <w:style w:type="paragraph" w:styleId="Heading1">
    <w:name w:val="heading 1"/>
    <w:aliases w:val="Heading 1 OHS"/>
    <w:basedOn w:val="Normal"/>
    <w:next w:val="Normal"/>
    <w:link w:val="Heading1Char"/>
    <w:autoRedefine/>
    <w:qFormat/>
    <w:rsid w:val="00CC20D8"/>
    <w:pPr>
      <w:keepNext/>
      <w:widowControl/>
      <w:kinsoku/>
      <w:autoSpaceDE w:val="0"/>
      <w:autoSpaceDN w:val="0"/>
      <w:adjustRightInd w:val="0"/>
      <w:outlineLvl w:val="0"/>
    </w:pPr>
    <w:rPr>
      <w:rFonts w:cs="Arial"/>
      <w:bCs/>
      <w:color w:val="1F497D"/>
      <w:kern w:val="32"/>
      <w:sz w:val="32"/>
      <w:szCs w:val="32"/>
    </w:rPr>
  </w:style>
  <w:style w:type="paragraph" w:styleId="Heading2">
    <w:name w:val="heading 2"/>
    <w:aliases w:val="Heading 2 OHS"/>
    <w:basedOn w:val="Normal"/>
    <w:next w:val="Normal"/>
    <w:link w:val="Heading2Char"/>
    <w:autoRedefine/>
    <w:qFormat/>
    <w:rsid w:val="00CC20D8"/>
    <w:pPr>
      <w:widowControl/>
      <w:kinsoku/>
      <w:autoSpaceDE w:val="0"/>
      <w:autoSpaceDN w:val="0"/>
      <w:adjustRightInd w:val="0"/>
      <w:outlineLvl w:val="1"/>
    </w:pPr>
    <w:rPr>
      <w:sz w:val="28"/>
    </w:rPr>
  </w:style>
  <w:style w:type="paragraph" w:styleId="Heading3">
    <w:name w:val="heading 3"/>
    <w:aliases w:val="Heading 3 OHS"/>
    <w:basedOn w:val="Normal"/>
    <w:next w:val="Normal"/>
    <w:link w:val="Heading3Char"/>
    <w:autoRedefine/>
    <w:qFormat/>
    <w:rsid w:val="00CC20D8"/>
    <w:pPr>
      <w:keepNext/>
      <w:widowControl/>
      <w:kinsoku/>
      <w:autoSpaceDE w:val="0"/>
      <w:autoSpaceDN w:val="0"/>
      <w:adjustRightInd w:val="0"/>
      <w:outlineLvl w:val="2"/>
    </w:pPr>
    <w:rPr>
      <w:rFonts w:cs="Arial"/>
      <w:bCs/>
      <w:color w:val="000000"/>
      <w:sz w:val="24"/>
      <w:szCs w:val="26"/>
    </w:rPr>
  </w:style>
  <w:style w:type="paragraph" w:styleId="Heading4">
    <w:name w:val="heading 4"/>
    <w:aliases w:val="Body OHS"/>
    <w:basedOn w:val="Normal"/>
    <w:next w:val="Normal"/>
    <w:link w:val="Heading4Char"/>
    <w:autoRedefine/>
    <w:qFormat/>
    <w:rsid w:val="00CC20D8"/>
    <w:pPr>
      <w:keepNext/>
      <w:widowControl/>
      <w:kinsoku/>
      <w:autoSpaceDE w:val="0"/>
      <w:autoSpaceDN w:val="0"/>
      <w:adjustRightInd w:val="0"/>
      <w:spacing w:before="240" w:after="120"/>
      <w:outlineLvl w:val="3"/>
    </w:pPr>
    <w:rPr>
      <w:rFonts w:cs="Arial"/>
      <w:b w:val="0"/>
      <w:bCs/>
      <w:color w:val="000000"/>
      <w:sz w:val="22"/>
      <w:szCs w:val="28"/>
    </w:rPr>
  </w:style>
  <w:style w:type="paragraph" w:styleId="Heading5">
    <w:name w:val="heading 5"/>
    <w:aliases w:val="Bullet Tabs"/>
    <w:basedOn w:val="Normal"/>
    <w:next w:val="Normal"/>
    <w:link w:val="Heading5Char"/>
    <w:autoRedefine/>
    <w:qFormat/>
    <w:rsid w:val="00CC20D8"/>
    <w:pPr>
      <w:widowControl/>
      <w:numPr>
        <w:numId w:val="12"/>
      </w:numPr>
      <w:suppressAutoHyphens/>
      <w:kinsoku/>
      <w:autoSpaceDE w:val="0"/>
      <w:autoSpaceDN w:val="0"/>
      <w:adjustRightInd w:val="0"/>
      <w:spacing w:before="240" w:after="120"/>
      <w:outlineLvl w:val="4"/>
    </w:pPr>
    <w:rPr>
      <w:rFonts w:cs="Arial"/>
      <w:b w:val="0"/>
      <w:bCs/>
      <w:iCs/>
      <w:color w:val="00000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20D8"/>
    <w:pPr>
      <w:spacing w:after="60"/>
      <w:outlineLvl w:val="5"/>
    </w:pPr>
    <w:rPr>
      <w:rFonts w:ascii="Century Gothic" w:hAnsi="Century Gothic"/>
      <w:b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0D8"/>
    <w:pPr>
      <w:spacing w:after="60"/>
      <w:outlineLvl w:val="6"/>
    </w:pPr>
    <w:rPr>
      <w:rFonts w:ascii="Century Gothic" w:hAnsi="Century Gothic"/>
      <w:b w:val="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20D8"/>
    <w:pPr>
      <w:spacing w:after="60"/>
      <w:outlineLvl w:val="7"/>
    </w:pPr>
    <w:rPr>
      <w:rFonts w:ascii="Century Gothic" w:hAnsi="Century Gothic"/>
      <w:b w:val="0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20D8"/>
    <w:pPr>
      <w:spacing w:after="60"/>
      <w:outlineLvl w:val="8"/>
    </w:pPr>
    <w:rPr>
      <w:rFonts w:ascii="Century Gothic" w:hAnsi="Century Gothic"/>
      <w:b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semiHidden/>
    <w:unhideWhenUsed/>
    <w:rsid w:val="006F3690"/>
    <w:pPr>
      <w:spacing w:before="0" w:after="0" w:line="360" w:lineRule="auto"/>
      <w:ind w:left="480"/>
    </w:pPr>
  </w:style>
  <w:style w:type="paragraph" w:styleId="NoSpacing">
    <w:name w:val="No Spacing"/>
    <w:aliases w:val="Bullet Point"/>
    <w:basedOn w:val="ListBullet"/>
    <w:link w:val="NoSpacingChar"/>
    <w:uiPriority w:val="1"/>
    <w:rsid w:val="006F3690"/>
    <w:pPr>
      <w:numPr>
        <w:numId w:val="0"/>
      </w:numPr>
    </w:pPr>
  </w:style>
  <w:style w:type="character" w:customStyle="1" w:styleId="NoSpacingChar">
    <w:name w:val="No Spacing Char"/>
    <w:aliases w:val="Bullet Point Char"/>
    <w:basedOn w:val="DefaultParagraphFont"/>
    <w:link w:val="NoSpacing"/>
    <w:uiPriority w:val="1"/>
    <w:rsid w:val="006F3690"/>
  </w:style>
  <w:style w:type="paragraph" w:styleId="ListBullet">
    <w:name w:val="List Bullet"/>
    <w:basedOn w:val="Normal"/>
    <w:uiPriority w:val="99"/>
    <w:semiHidden/>
    <w:unhideWhenUsed/>
    <w:rsid w:val="006F3690"/>
    <w:pPr>
      <w:numPr>
        <w:numId w:val="7"/>
      </w:numPr>
      <w:contextualSpacing/>
    </w:pPr>
  </w:style>
  <w:style w:type="character" w:customStyle="1" w:styleId="Heading1Char">
    <w:name w:val="Heading 1 Char"/>
    <w:aliases w:val="Heading 1 OHS Char"/>
    <w:link w:val="Heading1"/>
    <w:rsid w:val="00CC20D8"/>
    <w:rPr>
      <w:rFonts w:ascii="Arial" w:hAnsi="Arial" w:cs="Arial"/>
      <w:b/>
      <w:bCs/>
      <w:color w:val="1F497D"/>
      <w:kern w:val="32"/>
      <w:sz w:val="32"/>
      <w:szCs w:val="32"/>
      <w:lang w:val="en-US" w:eastAsia="en-US"/>
    </w:rPr>
  </w:style>
  <w:style w:type="character" w:customStyle="1" w:styleId="Heading2Char">
    <w:name w:val="Heading 2 Char"/>
    <w:aliases w:val="Heading 2 OHS Char"/>
    <w:link w:val="Heading2"/>
    <w:rsid w:val="00CC20D8"/>
    <w:rPr>
      <w:rFonts w:ascii="Arial" w:hAnsi="Arial"/>
      <w:b/>
      <w:sz w:val="28"/>
      <w:szCs w:val="24"/>
      <w:lang w:val="en-US" w:eastAsia="en-US"/>
    </w:rPr>
  </w:style>
  <w:style w:type="character" w:customStyle="1" w:styleId="Heading3Char">
    <w:name w:val="Heading 3 Char"/>
    <w:aliases w:val="Heading 3 OHS Char"/>
    <w:link w:val="Heading3"/>
    <w:rsid w:val="00CC20D8"/>
    <w:rPr>
      <w:rFonts w:ascii="Arial" w:hAnsi="Arial" w:cs="Arial"/>
      <w:b/>
      <w:bCs/>
      <w:color w:val="000000"/>
      <w:sz w:val="24"/>
      <w:szCs w:val="26"/>
      <w:lang w:val="en-US" w:eastAsia="en-US"/>
    </w:rPr>
  </w:style>
  <w:style w:type="paragraph" w:styleId="Title">
    <w:name w:val="Title"/>
    <w:aliases w:val="Heading3"/>
    <w:basedOn w:val="Heading3"/>
    <w:next w:val="Normal"/>
    <w:link w:val="TitleChar"/>
    <w:uiPriority w:val="10"/>
    <w:rsid w:val="006F3690"/>
    <w:pPr>
      <w:pBdr>
        <w:bottom w:val="single" w:sz="4" w:space="1" w:color="auto"/>
      </w:pBdr>
      <w:contextualSpacing/>
    </w:pPr>
    <w:rPr>
      <w:spacing w:val="5"/>
      <w:szCs w:val="52"/>
    </w:rPr>
  </w:style>
  <w:style w:type="character" w:customStyle="1" w:styleId="TitleChar">
    <w:name w:val="Title Char"/>
    <w:aliases w:val="Heading3 Char"/>
    <w:link w:val="Title"/>
    <w:uiPriority w:val="10"/>
    <w:rsid w:val="006F3690"/>
    <w:rPr>
      <w:rFonts w:ascii="Century Gothic" w:eastAsia="Times New Roman" w:hAnsi="Century Gothic" w:cs="Times New Roman"/>
      <w:b/>
      <w:bCs/>
      <w:spacing w:val="5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6F3690"/>
    <w:pPr>
      <w:spacing w:after="600"/>
    </w:pPr>
    <w:rPr>
      <w:rFonts w:ascii="Century Gothic" w:hAnsi="Century Gothic"/>
      <w:i/>
      <w:iCs/>
      <w:spacing w:val="13"/>
      <w:sz w:val="24"/>
    </w:rPr>
  </w:style>
  <w:style w:type="character" w:customStyle="1" w:styleId="SubtitleChar">
    <w:name w:val="Subtitle Char"/>
    <w:link w:val="Subtitle"/>
    <w:uiPriority w:val="11"/>
    <w:rsid w:val="006F3690"/>
    <w:rPr>
      <w:rFonts w:ascii="Century Gothic" w:eastAsia="Times New Roman" w:hAnsi="Century Gothic" w:cs="Times New Roman"/>
      <w:i/>
      <w:iCs/>
      <w:spacing w:val="13"/>
      <w:sz w:val="24"/>
      <w:szCs w:val="24"/>
    </w:rPr>
  </w:style>
  <w:style w:type="character" w:customStyle="1" w:styleId="Heading4Char">
    <w:name w:val="Heading 4 Char"/>
    <w:aliases w:val="Body OHS Char"/>
    <w:link w:val="Heading4"/>
    <w:rsid w:val="00CC20D8"/>
    <w:rPr>
      <w:rFonts w:ascii="Arial" w:hAnsi="Arial" w:cs="Arial"/>
      <w:bCs/>
      <w:color w:val="000000"/>
      <w:sz w:val="22"/>
      <w:szCs w:val="28"/>
      <w:lang w:val="en-US" w:eastAsia="en-US"/>
    </w:rPr>
  </w:style>
  <w:style w:type="character" w:customStyle="1" w:styleId="Heading5Char">
    <w:name w:val="Heading 5 Char"/>
    <w:aliases w:val="Bullet Tabs Char"/>
    <w:link w:val="Heading5"/>
    <w:rsid w:val="00CC20D8"/>
    <w:rPr>
      <w:rFonts w:ascii="Arial" w:hAnsi="Arial" w:cs="Arial"/>
      <w:bCs/>
      <w:iCs/>
      <w:color w:val="000000"/>
      <w:sz w:val="22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CC20D8"/>
    <w:rPr>
      <w:rFonts w:ascii="Century Gothic" w:eastAsia="Times New Roman" w:hAnsi="Century Gothic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CC20D8"/>
    <w:rPr>
      <w:rFonts w:ascii="Century Gothic" w:eastAsia="Times New Roman" w:hAnsi="Century Gothic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CC20D8"/>
    <w:rPr>
      <w:rFonts w:ascii="Century Gothic" w:eastAsia="Times New Roman" w:hAnsi="Century Gothic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CC20D8"/>
    <w:rPr>
      <w:rFonts w:ascii="Century Gothic" w:eastAsia="Times New Roman" w:hAnsi="Century Gothic" w:cs="Times New Roman"/>
      <w:lang w:val="en-US" w:eastAsia="en-US"/>
    </w:rPr>
  </w:style>
  <w:style w:type="character" w:styleId="Strong">
    <w:name w:val="Strong"/>
    <w:uiPriority w:val="22"/>
    <w:qFormat/>
    <w:rsid w:val="006F3690"/>
    <w:rPr>
      <w:b/>
      <w:bCs/>
    </w:rPr>
  </w:style>
  <w:style w:type="character" w:styleId="Emphasis">
    <w:name w:val="Emphasis"/>
    <w:uiPriority w:val="20"/>
    <w:rsid w:val="006F369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6F36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6F369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6F369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6F3690"/>
    <w:pPr>
      <w:pBdr>
        <w:bottom w:val="single" w:sz="4" w:space="1" w:color="auto"/>
      </w:pBdr>
      <w:spacing w:before="200" w:after="280"/>
      <w:ind w:left="1008" w:right="1152"/>
      <w:jc w:val="both"/>
    </w:pPr>
    <w:rPr>
      <w:b w:val="0"/>
      <w:bCs/>
      <w:i/>
      <w:iCs/>
    </w:rPr>
  </w:style>
  <w:style w:type="character" w:customStyle="1" w:styleId="IntenseQuoteChar">
    <w:name w:val="Intense Quote Char"/>
    <w:link w:val="IntenseQuote"/>
    <w:uiPriority w:val="30"/>
    <w:rsid w:val="006F3690"/>
    <w:rPr>
      <w:b/>
      <w:bCs/>
      <w:i/>
      <w:iCs/>
    </w:rPr>
  </w:style>
  <w:style w:type="character" w:styleId="SubtleEmphasis">
    <w:name w:val="Subtle Emphasis"/>
    <w:uiPriority w:val="19"/>
    <w:rsid w:val="006F3690"/>
    <w:rPr>
      <w:i/>
      <w:iCs/>
    </w:rPr>
  </w:style>
  <w:style w:type="character" w:styleId="IntenseEmphasis">
    <w:name w:val="Intense Emphasis"/>
    <w:uiPriority w:val="21"/>
    <w:rsid w:val="006F3690"/>
    <w:rPr>
      <w:b/>
      <w:bCs/>
    </w:rPr>
  </w:style>
  <w:style w:type="character" w:styleId="SubtleReference">
    <w:name w:val="Subtle Reference"/>
    <w:uiPriority w:val="31"/>
    <w:rsid w:val="006F3690"/>
    <w:rPr>
      <w:smallCaps/>
    </w:rPr>
  </w:style>
  <w:style w:type="character" w:styleId="IntenseReference">
    <w:name w:val="Intense Reference"/>
    <w:uiPriority w:val="32"/>
    <w:rsid w:val="006F3690"/>
    <w:rPr>
      <w:smallCaps/>
      <w:spacing w:val="5"/>
      <w:u w:val="single"/>
    </w:rPr>
  </w:style>
  <w:style w:type="character" w:styleId="BookTitle">
    <w:name w:val="Book Title"/>
    <w:uiPriority w:val="33"/>
    <w:rsid w:val="006F369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20D8"/>
    <w:pPr>
      <w:keepLines/>
      <w:spacing w:before="480" w:after="0" w:line="276" w:lineRule="auto"/>
      <w:outlineLvl w:val="9"/>
    </w:pPr>
    <w:rPr>
      <w:color w:val="E80061"/>
      <w:kern w:val="0"/>
      <w:sz w:val="28"/>
      <w:szCs w:val="28"/>
    </w:rPr>
  </w:style>
  <w:style w:type="paragraph" w:styleId="TOC1">
    <w:name w:val="toc 1"/>
    <w:basedOn w:val="Heading1"/>
    <w:next w:val="Normal"/>
    <w:autoRedefine/>
    <w:uiPriority w:val="39"/>
    <w:semiHidden/>
    <w:unhideWhenUsed/>
    <w:rsid w:val="006F3690"/>
    <w:rPr>
      <w:b w:val="0"/>
      <w:sz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F3690"/>
    <w:pPr>
      <w:spacing w:before="0" w:after="0" w:line="360" w:lineRule="auto"/>
      <w:ind w:left="240"/>
    </w:pPr>
    <w:rPr>
      <w:sz w:val="24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CC20D8"/>
    <w:rPr>
      <w:rFonts w:cs="Arial"/>
      <w:b w:val="0"/>
      <w:w w:val="105"/>
      <w:sz w:val="22"/>
      <w:szCs w:val="23"/>
    </w:rPr>
  </w:style>
  <w:style w:type="character" w:customStyle="1" w:styleId="BodyTextChar">
    <w:name w:val="Body Text Char"/>
    <w:link w:val="BodyText"/>
    <w:uiPriority w:val="99"/>
    <w:rsid w:val="00CC20D8"/>
    <w:rPr>
      <w:rFonts w:ascii="Arial" w:hAnsi="Arial" w:cs="Arial"/>
      <w:w w:val="105"/>
      <w:sz w:val="22"/>
      <w:szCs w:val="23"/>
      <w:lang w:val="en-US" w:eastAsia="en-US"/>
    </w:rPr>
  </w:style>
  <w:style w:type="paragraph" w:customStyle="1" w:styleId="BulletPoints">
    <w:name w:val="Bullet Points"/>
    <w:basedOn w:val="Normal"/>
    <w:next w:val="Normal"/>
    <w:qFormat/>
    <w:rsid w:val="00CC20D8"/>
    <w:pPr>
      <w:numPr>
        <w:numId w:val="13"/>
      </w:numPr>
      <w:spacing w:before="120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473AE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link w:val="Header"/>
    <w:uiPriority w:val="99"/>
    <w:rsid w:val="00473AE0"/>
    <w:rPr>
      <w:rFonts w:ascii="Arial" w:hAnsi="Arial"/>
      <w:b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73AE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link w:val="Footer"/>
    <w:uiPriority w:val="99"/>
    <w:rsid w:val="00473AE0"/>
    <w:rPr>
      <w:rFonts w:ascii="Arial" w:hAnsi="Arial"/>
      <w:b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AE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3AE0"/>
    <w:rPr>
      <w:rFonts w:ascii="Tahoma" w:hAnsi="Tahoma" w:cs="Tahoma"/>
      <w:b/>
      <w:sz w:val="16"/>
      <w:szCs w:val="16"/>
      <w:lang w:val="en-US" w:eastAsia="en-US"/>
    </w:rPr>
  </w:style>
  <w:style w:type="paragraph" w:customStyle="1" w:styleId="Style1">
    <w:name w:val="Style1"/>
    <w:basedOn w:val="Header"/>
    <w:link w:val="Style1Char"/>
    <w:qFormat/>
    <w:rsid w:val="00473AE0"/>
    <w:rPr>
      <w:noProof/>
      <w:lang w:val="en-AU" w:eastAsia="en-AU"/>
    </w:rPr>
  </w:style>
  <w:style w:type="paragraph" w:styleId="Revision">
    <w:name w:val="Revision"/>
    <w:hidden/>
    <w:uiPriority w:val="99"/>
    <w:semiHidden/>
    <w:rsid w:val="00473AE0"/>
    <w:rPr>
      <w:rFonts w:ascii="Arial" w:hAnsi="Arial"/>
      <w:b/>
      <w:szCs w:val="24"/>
      <w:lang w:val="en-US" w:eastAsia="en-US"/>
    </w:rPr>
  </w:style>
  <w:style w:type="character" w:customStyle="1" w:styleId="Style1Char">
    <w:name w:val="Style1 Char"/>
    <w:link w:val="Style1"/>
    <w:rsid w:val="00473AE0"/>
    <w:rPr>
      <w:rFonts w:ascii="Arial" w:hAnsi="Arial"/>
      <w:b/>
      <w:noProof/>
      <w:szCs w:val="24"/>
      <w:lang w:val="en-US" w:eastAsia="en-US"/>
    </w:rPr>
  </w:style>
  <w:style w:type="character" w:styleId="Hyperlink">
    <w:name w:val="Hyperlink"/>
    <w:uiPriority w:val="99"/>
    <w:unhideWhenUsed/>
    <w:rsid w:val="006E6A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doman@hadvisorsapa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ley\AppData\Local\Microsoft\Windows\Temporary%20Internet%20Files\Content.Outlook\RZ83ORES\GAMAA_Lett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2BA8229B4014E806E809AC8D1D50F" ma:contentTypeVersion="19" ma:contentTypeDescription="Create a new document." ma:contentTypeScope="" ma:versionID="1317d74592288e8244baca165f9cc4ec">
  <xsd:schema xmlns:xsd="http://www.w3.org/2001/XMLSchema" xmlns:xs="http://www.w3.org/2001/XMLSchema" xmlns:p="http://schemas.microsoft.com/office/2006/metadata/properties" xmlns:ns1="http://schemas.microsoft.com/sharepoint/v3" xmlns:ns2="22856b50-98a4-4124-a1b6-6d9bb76451d2" xmlns:ns3="096f8911-8b56-473a-9d1c-376f7e5d9cf1" xmlns:ns4="abbfc05d-b613-44e2-8497-55de7b4ea3a7" targetNamespace="http://schemas.microsoft.com/office/2006/metadata/properties" ma:root="true" ma:fieldsID="62b1249959cc1a3827a9e1962f7f7937" ns1:_="" ns2:_="" ns3:_="" ns4:_="">
    <xsd:import namespace="http://schemas.microsoft.com/sharepoint/v3"/>
    <xsd:import namespace="22856b50-98a4-4124-a1b6-6d9bb76451d2"/>
    <xsd:import namespace="096f8911-8b56-473a-9d1c-376f7e5d9cf1"/>
    <xsd:import namespace="abbfc05d-b613-44e2-8497-55de7b4ea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56b50-98a4-4124-a1b6-6d9bb7645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04fc52a-b3f5-407f-a3a7-d6ad2379bd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8911-8b56-473a-9d1c-376f7e5d9cf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fc05d-b613-44e2-8497-55de7b4ea3a7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93d06c0-f668-4447-b4cc-df02d7e52605}" ma:internalName="TaxCatchAll" ma:showField="CatchAllData" ma:web="abbfc05d-b613-44e2-8497-55de7b4ea3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bfc05d-b613-44e2-8497-55de7b4ea3a7"/>
    <_ip_UnifiedCompliancePolicyUIAction xmlns="http://schemas.microsoft.com/sharepoint/v3" xsi:nil="true"/>
    <_ip_UnifiedCompliancePolicyProperties xmlns="http://schemas.microsoft.com/sharepoint/v3" xsi:nil="true"/>
    <lcf76f155ced4ddcb4097134ff3c332f xmlns="22856b50-98a4-4124-a1b6-6d9bb76451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90ABC9-02E8-451C-A18C-9B7C37BA9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4F8DC6-4BCF-488D-A49B-3D14B10A5B2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3F9103B-80C4-42BF-88C8-BB18D4D72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856b50-98a4-4124-a1b6-6d9bb76451d2"/>
    <ds:schemaRef ds:uri="096f8911-8b56-473a-9d1c-376f7e5d9cf1"/>
    <ds:schemaRef ds:uri="abbfc05d-b613-44e2-8497-55de7b4ea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A3FA09-6060-4D25-9082-C40BFF093F9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CCFF557-B2F2-4AB8-B5CC-795D2A994F9C}">
  <ds:schemaRefs>
    <ds:schemaRef ds:uri="http://schemas.microsoft.com/office/2006/metadata/properties"/>
    <ds:schemaRef ds:uri="http://schemas.microsoft.com/office/infopath/2007/PartnerControls"/>
    <ds:schemaRef ds:uri="abbfc05d-b613-44e2-8497-55de7b4ea3a7"/>
    <ds:schemaRef ds:uri="http://schemas.microsoft.com/sharepoint/v3"/>
    <ds:schemaRef ds:uri="22856b50-98a4-4124-a1b6-6d9bb76451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GAMAA_Letter_Template.dotx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jonley</dc:creator>
  <cp:keywords/>
  <cp:lastModifiedBy>Kym Oakley</cp:lastModifiedBy>
  <cp:revision>2</cp:revision>
  <dcterms:created xsi:type="dcterms:W3CDTF">2023-11-07T22:07:00Z</dcterms:created>
  <dcterms:modified xsi:type="dcterms:W3CDTF">2023-11-07T22:07:00Z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Jon Onley</vt:lpwstr>
  </property>
</Properties>
</file>